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567" w:hanging="13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OBJECTIVE: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To obtain a full time job in a tech company which will prepare me for a successful entrepreneurial career in the field of advanced robotics</w:t>
      </w:r>
    </w:p>
    <w:p w:rsidR="00000000" w:rsidDel="00000000" w:rsidP="00000000" w:rsidRDefault="00000000" w:rsidRPr="00000000" w14:paraId="00000001">
      <w:pPr>
        <w:spacing w:after="0" w:line="240" w:lineRule="auto"/>
        <w:ind w:left="630" w:hanging="1453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Rule="auto"/>
        <w:ind w:left="567" w:hanging="1366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INTERESTS: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Innovative Product Development, Mobile Robots, Industrial Robots &amp; Automation, Driverless Vehicles, System Engineering </w:t>
      </w:r>
    </w:p>
    <w:p w:rsidR="00000000" w:rsidDel="00000000" w:rsidP="00000000" w:rsidRDefault="00000000" w:rsidRPr="00000000" w14:paraId="00000003">
      <w:pPr>
        <w:spacing w:after="0" w:lineRule="auto"/>
        <w:ind w:left="567" w:hanging="1366"/>
        <w:contextualSpacing w:val="0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-90" w:hanging="709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EDUCATION: Carnegie Mellon University                                                                              Pittsburgh, PA, USA</w:t>
      </w:r>
    </w:p>
    <w:p w:rsidR="00000000" w:rsidDel="00000000" w:rsidP="00000000" w:rsidRDefault="00000000" w:rsidRPr="00000000" w14:paraId="00000005">
      <w:pPr>
        <w:spacing w:after="0" w:lineRule="auto"/>
        <w:ind w:left="-90" w:hanging="709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M.R.S.D.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(Robotics)</w:t>
        <w:tab/>
        <w:tab/>
        <w:tab/>
        <w:tab/>
        <w:tab/>
        <w:tab/>
        <w:tab/>
        <w:t xml:space="preserve">                 Dec 2016</w:t>
      </w:r>
    </w:p>
    <w:p w:rsidR="00000000" w:rsidDel="00000000" w:rsidP="00000000" w:rsidRDefault="00000000" w:rsidRPr="00000000" w14:paraId="00000006">
      <w:pPr>
        <w:spacing w:after="0" w:lineRule="auto"/>
        <w:ind w:left="-90" w:firstLine="81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Student</w:t>
      </w:r>
    </w:p>
    <w:p w:rsidR="00000000" w:rsidDel="00000000" w:rsidP="00000000" w:rsidRDefault="00000000" w:rsidRPr="00000000" w14:paraId="00000007">
      <w:pPr>
        <w:spacing w:after="0" w:lineRule="auto"/>
        <w:ind w:left="-90" w:firstLine="81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Michigan Technological University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Houghton, MI,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firstLine="426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M.S. (Mechanical Engineering)  </w:t>
        <w:tab/>
        <w:tab/>
        <w:tab/>
        <w:tab/>
        <w:tab/>
        <w:tab/>
        <w:t xml:space="preserve">           December 2013</w:t>
      </w:r>
    </w:p>
    <w:p w:rsidR="00000000" w:rsidDel="00000000" w:rsidP="00000000" w:rsidRDefault="00000000" w:rsidRPr="00000000" w14:paraId="00000009">
      <w:pPr>
        <w:spacing w:after="0" w:lineRule="auto"/>
        <w:ind w:firstLine="426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GPA: 3.51/ 4</w:t>
      </w:r>
    </w:p>
    <w:p w:rsidR="00000000" w:rsidDel="00000000" w:rsidP="00000000" w:rsidRDefault="00000000" w:rsidRPr="00000000" w14:paraId="0000000A">
      <w:pPr>
        <w:spacing w:after="0" w:lineRule="auto"/>
        <w:ind w:firstLine="426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Vishwakarma Institute of Technology</w:t>
        <w:tab/>
        <w:tab/>
        <w:tab/>
        <w:tab/>
        <w:tab/>
        <w:t xml:space="preserve">          Pune, MH, India</w:t>
      </w:r>
    </w:p>
    <w:p w:rsidR="00000000" w:rsidDel="00000000" w:rsidP="00000000" w:rsidRDefault="00000000" w:rsidRPr="00000000" w14:paraId="0000000B">
      <w:pPr>
        <w:spacing w:after="0" w:lineRule="auto"/>
        <w:ind w:firstLine="426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B.E. (Mechanical Engineering)   </w:t>
        <w:tab/>
        <w:tab/>
        <w:tab/>
        <w:tab/>
        <w:t xml:space="preserve">   </w:t>
        <w:tab/>
        <w:t xml:space="preserve">                 May 2011</w:t>
      </w:r>
    </w:p>
    <w:p w:rsidR="00000000" w:rsidDel="00000000" w:rsidP="00000000" w:rsidRDefault="00000000" w:rsidRPr="00000000" w14:paraId="0000000C">
      <w:pPr>
        <w:spacing w:after="0" w:line="240" w:lineRule="auto"/>
        <w:ind w:firstLine="426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GPA: 6.93/ 10</w:t>
      </w:r>
    </w:p>
    <w:p w:rsidR="00000000" w:rsidDel="00000000" w:rsidP="00000000" w:rsidRDefault="00000000" w:rsidRPr="00000000" w14:paraId="0000000D">
      <w:pPr>
        <w:spacing w:after="0" w:line="240" w:lineRule="auto"/>
        <w:ind w:firstLine="426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hanging="142.00000000000003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RELEVANT COURSEWORK: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Distributed embedded control systems             Dynamic controls and systems            Intro to Robotics Business*                       Manipulation, Mobility &amp; Control*                            Linear Systems                      Biomechanics &amp; Motor Control*                                                                             System  Eng &amp; Management for Robotics*                Optimization                        Intro to robotics and mechatronics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51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51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Laboratory Softwares         CAD softwares</w:t>
        <w:tab/>
        <w:t xml:space="preserve">       Simulation Softwares </w:t>
        <w:tab/>
        <w:tab/>
        <w:t xml:space="preserve">Programming Languages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LabVIEW</w:t>
        <w:tab/>
        <w:tab/>
        <w:t xml:space="preserve">        Solidworks 2013           MATLAB (Simulink, Stateflow)</w:t>
        <w:tab/>
        <w:t xml:space="preserve">Arduino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CANKing</w:t>
        <w:tab/>
        <w:tab/>
        <w:t xml:space="preserve">        NX 8.0</w:t>
        <w:tab/>
        <w:t xml:space="preserve"> </w:t>
        <w:tab/>
        <w:t xml:space="preserve">       SimMechanics</w:t>
        <w:tab/>
        <w:tab/>
        <w:tab/>
        <w:t xml:space="preserve">C,C++, C# Programming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Motohawk-Mototune</w:t>
        <w:tab/>
        <w:t xml:space="preserve">       AutoCAD 2013</w:t>
        <w:tab/>
        <w:t xml:space="preserve">       ABB RobotStudio</w:t>
        <w:tab/>
        <w:tab/>
        <w:tab/>
        <w:t xml:space="preserve">Matlab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-142" w:hanging="709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EXPERIENCE: </w:t>
      </w:r>
    </w:p>
    <w:p w:rsidR="00000000" w:rsidDel="00000000" w:rsidP="00000000" w:rsidRDefault="00000000" w:rsidRPr="00000000" w14:paraId="00000018">
      <w:pPr>
        <w:spacing w:after="0" w:lineRule="auto"/>
        <w:ind w:right="-22" w:hanging="709"/>
        <w:contextualSpacing w:val="0"/>
        <w:rPr>
          <w:rFonts w:ascii="Times New Roman" w:cs="Times New Roman" w:eastAsia="Times New Roman" w:hAnsi="Times New Roman"/>
          <w:b w:val="1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Welltech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Engineering Research &amp; Development Centre, OH, USA                          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 2014-Present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142" w:hanging="709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(Founder/ Lead Manager- Engineering projects)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41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Conceptualize, Review &amp; Monitor product development aimed at Own Equipment Manufacturing (Team of 6)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8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and develop systems to improve the operating quality and efficiency of the department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8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Communicate with Staff, Managers, and Senior Management on department operations (Committee of 10)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8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monitoring finance, accounts &amp; budget management                      </w:t>
      </w:r>
    </w:p>
    <w:p w:rsidR="00000000" w:rsidDel="00000000" w:rsidP="00000000" w:rsidRDefault="00000000" w:rsidRPr="00000000" w14:paraId="0000001E">
      <w:pPr>
        <w:spacing w:after="0" w:lineRule="auto"/>
        <w:ind w:left="270" w:hanging="709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Projects: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51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Development of XP BOT-500:Autonomous navigation material handling system:    Feb 2014- Present                  </w:t>
      </w:r>
    </w:p>
    <w:p w:rsidR="00000000" w:rsidDel="00000000" w:rsidP="00000000" w:rsidRDefault="00000000" w:rsidRPr="00000000" w14:paraId="00000020">
      <w:pPr>
        <w:spacing w:after="0" w:lineRule="auto"/>
        <w:ind w:left="142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Concept development and Project planning</w:t>
      </w:r>
    </w:p>
    <w:p w:rsidR="00000000" w:rsidDel="00000000" w:rsidP="00000000" w:rsidRDefault="00000000" w:rsidRPr="00000000" w14:paraId="00000021">
      <w:pPr>
        <w:spacing w:after="0" w:lineRule="auto"/>
        <w:ind w:left="142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and monitor research, engineering design and troubleshooting teams  </w:t>
      </w:r>
    </w:p>
    <w:p w:rsidR="00000000" w:rsidDel="00000000" w:rsidP="00000000" w:rsidRDefault="00000000" w:rsidRPr="00000000" w14:paraId="00000022">
      <w:pPr>
        <w:spacing w:after="0" w:lineRule="auto"/>
        <w:ind w:left="142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Cost effective resource budget estimation for of the project</w:t>
      </w:r>
    </w:p>
    <w:p w:rsidR="00000000" w:rsidDel="00000000" w:rsidP="00000000" w:rsidRDefault="00000000" w:rsidRPr="00000000" w14:paraId="00000023">
      <w:pPr>
        <w:spacing w:after="0" w:line="240" w:lineRule="auto"/>
        <w:ind w:left="14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Outcome: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15 % increased load carrying capacity, 40 % elimination of manual work on shop floor</w:t>
      </w:r>
    </w:p>
    <w:p w:rsidR="00000000" w:rsidDel="00000000" w:rsidP="00000000" w:rsidRDefault="00000000" w:rsidRPr="00000000" w14:paraId="00000024">
      <w:pPr>
        <w:spacing w:after="0" w:line="240" w:lineRule="auto"/>
        <w:ind w:left="144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https://mobrob.com/xpbot500</w:t>
      </w:r>
    </w:p>
    <w:p w:rsidR="00000000" w:rsidDel="00000000" w:rsidP="00000000" w:rsidRDefault="00000000" w:rsidRPr="00000000" w14:paraId="00000025">
      <w:pPr>
        <w:spacing w:after="0" w:line="240" w:lineRule="auto"/>
        <w:ind w:left="144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Development of ‘Hi-5ver’ the multipurpose digital assistant:                                     June 2014- Oct 2014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Conceptualization of a voice enabled digital assistant for common office notifications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and monitoring R &amp;D, engineering design and prototyping teams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Strategy formation on launching and marketing the system as a product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Outcome: First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portable consumer device devised by company to enter electronics market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Technocraft LLP, MN, USA </w:t>
        <w:tab/>
        <w:tab/>
        <w:tab/>
        <w:tab/>
        <w:tab/>
        <w:tab/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2011- July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hanging="719.999999999999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(Senior Research Engineer)</w:t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1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Planning &amp; Team supervision (team of 4)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 design, development &amp; implementation, robot simulation &amp; conducting field training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Robotic software/hardware research, robot simulation, recommendations &amp; procurement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Projects: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Robotic Automation of silencer weld assembly line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2011-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manager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Modeling and design lead, Estimation of robotic equipment requirements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Outcome: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63% saving on manpower front, 60% saving on effective area usage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1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 PROJECTS: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Development of ‘Robographer’: Autonomous photo capturing SWARM robot system          Fall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142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Systems Engineer &amp; mechanical design and development</w:t>
      </w:r>
    </w:p>
    <w:p w:rsidR="00000000" w:rsidDel="00000000" w:rsidP="00000000" w:rsidRDefault="00000000" w:rsidRPr="00000000" w14:paraId="00000040">
      <w:pPr>
        <w:spacing w:after="0" w:lineRule="auto"/>
        <w:ind w:left="142"/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 and build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pan tilt units for cameras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lineRule="auto"/>
        <w:ind w:left="142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 SWARM controller for camera fitted turtle bots following humans to capture facial expressions</w:t>
      </w:r>
    </w:p>
    <w:p w:rsidR="00000000" w:rsidDel="00000000" w:rsidP="00000000" w:rsidRDefault="00000000" w:rsidRPr="00000000" w14:paraId="00000042">
      <w:pPr>
        <w:spacing w:after="0" w:lineRule="auto"/>
        <w:ind w:left="142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Outcome (Expected): Vision &amp; mapping techniques, SWARM control, System Engineering implementation </w:t>
      </w:r>
    </w:p>
    <w:p w:rsidR="00000000" w:rsidDel="00000000" w:rsidP="00000000" w:rsidRDefault="00000000" w:rsidRPr="00000000" w14:paraId="00000043">
      <w:pPr>
        <w:spacing w:after="0" w:line="259" w:lineRule="auto"/>
        <w:ind w:left="142"/>
        <w:contextualSpacing w:val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http://mrsdprojects.ri.cmu.edu/2015teamg/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Manipulator control using electromyography (EMG) signals from human arm muscles: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 2013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Exploring applications of electromyography signals in commanding the robotic systems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3D modeling and real-time simulation with SimMechanics of AL5D manipulator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Analysis and testing the system using Arduino programming and LabVIEW interface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Outcome: Aptitude in data acquisition systems, EMG sensors, Arduino programming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http://me.sites.mtu.edu/rastgaar/hirolab/education/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Developing educational platform to compare control of Manipulator and its model          Summer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 the variance in response of PID control of actual manipulator and its simulation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algorithm development using Simulink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Developing 3D simulation and interfacing with Arduino microcontroller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 creation using GUIDE toolbox to operate manipulator and simulation in tandem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Outcome: Proficiency in PID control design, GUI development, Simulink, SimMechanics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http://me.sites.mtu.edu/rastgaar/hirolab/education/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 system development for a configurable HEV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Spring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 control logic for engine &amp; motor control, regenerative and brake torque generation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Algorithm development for configurable HEV system using Simulink and Motohawk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Calibrations and control logic validation using Mototune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Outcome: Proficiency in model based embedded design, proficiency in Stateflow, Motohawk, Mototune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-567" w:hanging="709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LEADERSHIP: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Founder member, Technocrat Club Techtalk Forum, Marathwada Auto Cluster, MH, India  (Nov 14 - Aug 15)  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 committee leader &amp; Software consultant, Marathwada Auto Cluster, MH, India      (Jan 14 - July 15)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1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Coordinator and Core committee member, Brownfield Electronic Cluster, MH, India            (Sept 14 - July 15)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Core committee member, Solid Waste Management Round Table, Aurangabad, MH, India   (Sept 14- Aug 15)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Introductory robotics faculty, Summer Youth Program 2013, Michigan Tech. University       (May 13-Aug 13)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-142" w:hanging="709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ACTIVITIES: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‘Inside out ’global executive coaching programme for world class leaders                             (Sept 14- Present)                        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‘Civic Response Team’ &amp; ‘Catalysts’, group of socially concerned youngsters    (Aug 13-Dec 14)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Trained Indian Classical Singer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 committee coordinator, Indian Student Association, Michigan Tech. University    (Sept 2012-Dec 2013)</w:t>
      </w:r>
    </w:p>
    <w:sectPr>
      <w:headerReference r:id="rId10" w:type="default"/>
      <w:pgSz w:h="16838" w:w="11906"/>
      <w:pgMar w:bottom="426" w:top="345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after="0" w:line="240" w:lineRule="auto"/>
      <w:ind w:left="6096" w:hanging="6480"/>
      <w:contextualSpacing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Address: 5536 Kamin Street, </w:t>
    </w:r>
  </w:p>
  <w:p w:rsidR="00000000" w:rsidDel="00000000" w:rsidP="00000000" w:rsidRDefault="00000000" w:rsidRPr="00000000" w14:paraId="00000067">
    <w:pPr>
      <w:spacing w:after="0" w:line="240" w:lineRule="auto"/>
      <w:ind w:left="6480" w:hanging="720"/>
      <w:contextualSpacing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Pittsburgh, PA, 15217</w:t>
    </w:r>
  </w:p>
  <w:p w:rsidR="00000000" w:rsidDel="00000000" w:rsidP="00000000" w:rsidRDefault="00000000" w:rsidRPr="00000000" w14:paraId="00000068">
    <w:pPr>
      <w:spacing w:after="0" w:line="240" w:lineRule="auto"/>
      <w:ind w:left="6521" w:hanging="720"/>
      <w:contextualSpacing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Phone: 606-232-7840</w:t>
    </w:r>
  </w:p>
  <w:p w:rsidR="00000000" w:rsidDel="00000000" w:rsidP="00000000" w:rsidRDefault="00000000" w:rsidRPr="00000000" w14:paraId="00000069">
    <w:pPr>
      <w:spacing w:after="0" w:line="240" w:lineRule="auto"/>
      <w:ind w:left="-567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34"/>
        <w:szCs w:val="34"/>
        <w:rtl w:val="0"/>
      </w:rPr>
      <w:t xml:space="preserve">John Doe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                    </w:t>
      <w:tab/>
      <w:tab/>
      <w:tab/>
      <w:tab/>
      <w:t xml:space="preserve">                                     jd@andrew.cmu.edu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-504824</wp:posOffset>
          </wp:positionH>
          <wp:positionV relativeFrom="paragraph">
            <wp:posOffset>227803</wp:posOffset>
          </wp:positionV>
          <wp:extent cx="6848475" cy="114141"/>
          <wp:effectExtent b="0" l="0" r="0" t="0"/>
          <wp:wrapSquare wrapText="bothSides" distB="0" distT="0" distL="0" distR="0"/>
          <wp:docPr descr="C:\Program Files (x86)\Microsoft Office\MEDIA\OFFICE12\Lines\BD14845_.gif" id="1" name="image2.gif"/>
          <a:graphic>
            <a:graphicData uri="http://schemas.openxmlformats.org/drawingml/2006/picture">
              <pic:pic>
                <pic:nvPicPr>
                  <pic:cNvPr descr="C:\Program Files (x86)\Microsoft Office\MEDIA\OFFICE12\Lines\BD14845_.gif"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8475" cy="1141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31" w:hanging="360.00000000000006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-6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65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373" w:hanging="359.9999999999999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9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1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53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25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97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9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me.sites.mtu.edu/rastgaar/hirolab/educati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s1pSjBnqyg" TargetMode="External"/><Relationship Id="rId7" Type="http://schemas.openxmlformats.org/officeDocument/2006/relationships/hyperlink" Target="http://mrsdprojects.ri.cmu.edu/2015teamg/" TargetMode="External"/><Relationship Id="rId8" Type="http://schemas.openxmlformats.org/officeDocument/2006/relationships/hyperlink" Target="http://me.sites.mtu.edu/rastgaar/hirolab/education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